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D4E" w:rsidRPr="007B211F" w:rsidRDefault="00696A64" w:rsidP="007B211F">
      <w:pPr>
        <w:jc w:val="center"/>
        <w:rPr>
          <w:color w:val="FF0000"/>
          <w:sz w:val="24"/>
        </w:rPr>
      </w:pPr>
      <w:r w:rsidRPr="00941519">
        <w:rPr>
          <w:rFonts w:hint="eastAsia"/>
          <w:b/>
          <w:sz w:val="36"/>
        </w:rPr>
        <w:t>伐採計画書</w:t>
      </w:r>
      <w:r w:rsidR="007B211F">
        <w:rPr>
          <w:rFonts w:hint="eastAsia"/>
          <w:color w:val="FF0000"/>
          <w:sz w:val="24"/>
        </w:rPr>
        <w:t>（記入</w:t>
      </w:r>
      <w:r w:rsidR="00CD1CA5" w:rsidRPr="006625EA">
        <w:rPr>
          <w:rFonts w:hint="eastAsia"/>
          <w:color w:val="FF0000"/>
          <w:sz w:val="24"/>
        </w:rPr>
        <w:t>例）</w:t>
      </w:r>
    </w:p>
    <w:p w:rsidR="002F15BF" w:rsidRDefault="002F15BF" w:rsidP="003350C5">
      <w:pPr>
        <w:jc w:val="right"/>
      </w:pPr>
    </w:p>
    <w:p w:rsidR="00696A64" w:rsidRDefault="002F15BF" w:rsidP="003350C5">
      <w:pPr>
        <w:wordWrap w:val="0"/>
        <w:jc w:val="right"/>
      </w:pPr>
      <w:r>
        <w:rPr>
          <w:rFonts w:hint="eastAsia"/>
        </w:rPr>
        <w:t xml:space="preserve">伐採する者の住　所　　</w:t>
      </w:r>
      <w:r w:rsidRPr="00CD1CA5">
        <w:rPr>
          <w:rFonts w:hint="eastAsia"/>
          <w:color w:val="FF0000"/>
        </w:rPr>
        <w:t>中標津町丸山～</w:t>
      </w:r>
      <w:r>
        <w:rPr>
          <w:rFonts w:hint="eastAsia"/>
        </w:rPr>
        <w:t xml:space="preserve">　　　　　</w:t>
      </w:r>
    </w:p>
    <w:p w:rsidR="003350C5" w:rsidRDefault="002F15BF" w:rsidP="003350C5">
      <w:pPr>
        <w:wordWrap w:val="0"/>
        <w:jc w:val="right"/>
      </w:pPr>
      <w:r>
        <w:rPr>
          <w:rFonts w:hint="eastAsia"/>
        </w:rPr>
        <w:t xml:space="preserve">氏　名　　　</w:t>
      </w:r>
      <w:r w:rsidRPr="00CD1CA5">
        <w:rPr>
          <w:rFonts w:hint="eastAsia"/>
          <w:color w:val="FF0000"/>
        </w:rPr>
        <w:t>丸山　〇〇</w:t>
      </w:r>
      <w:r w:rsidR="00DB3075">
        <w:rPr>
          <w:rFonts w:hint="eastAsia"/>
        </w:rPr>
        <w:t xml:space="preserve">　　　　印　</w:t>
      </w:r>
    </w:p>
    <w:p w:rsidR="00696A64" w:rsidRPr="005808A7" w:rsidRDefault="00963D2B">
      <w:pPr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2419350</wp:posOffset>
                </wp:positionH>
                <wp:positionV relativeFrom="paragraph">
                  <wp:posOffset>9525</wp:posOffset>
                </wp:positionV>
                <wp:extent cx="1857375" cy="333375"/>
                <wp:effectExtent l="209550" t="0" r="28575" b="28575"/>
                <wp:wrapNone/>
                <wp:docPr id="3" name="角丸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333375"/>
                        </a:xfrm>
                        <a:prstGeom prst="wedgeRoundRectCallout">
                          <a:avLst>
                            <a:gd name="adj1" fmla="val -59295"/>
                            <a:gd name="adj2" fmla="val 39643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3D2B" w:rsidRPr="00963D2B" w:rsidRDefault="00963D2B" w:rsidP="00963D2B">
                            <w:pPr>
                              <w:jc w:val="center"/>
                              <w:rPr>
                                <w:rFonts w:hint="eastAsia"/>
                                <w:color w:val="FF0000"/>
                              </w:rPr>
                            </w:pPr>
                            <w:r w:rsidRPr="00963D2B">
                              <w:rPr>
                                <w:rFonts w:hint="eastAsia"/>
                                <w:color w:val="FF0000"/>
                              </w:rPr>
                              <w:t>面積は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小数第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位</w:t>
                            </w:r>
                            <w:r>
                              <w:rPr>
                                <w:color w:val="FF0000"/>
                              </w:rPr>
                              <w:t>まで記入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3" o:spid="_x0000_s1026" type="#_x0000_t62" style="position:absolute;left:0;text-align:left;margin-left:190.5pt;margin-top:.75pt;width:146.2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" adj="-2008,19363" fillcolor="white [3212]" strokecolor="red" strokeweight="1pt">
                <v:textbox>
                  <w:txbxContent>
                    <w:p w:rsidR="00963D2B" w:rsidRPr="00963D2B" w:rsidRDefault="00963D2B" w:rsidP="00963D2B">
                      <w:pPr>
                        <w:jc w:val="center"/>
                        <w:rPr>
                          <w:rFonts w:hint="eastAsia"/>
                          <w:color w:val="FF0000"/>
                        </w:rPr>
                      </w:pPr>
                      <w:r w:rsidRPr="00963D2B">
                        <w:rPr>
                          <w:rFonts w:hint="eastAsia"/>
                          <w:color w:val="FF0000"/>
                        </w:rPr>
                        <w:t>面積は</w:t>
                      </w:r>
                      <w:r>
                        <w:rPr>
                          <w:rFonts w:hint="eastAsia"/>
                          <w:color w:val="FF0000"/>
                        </w:rPr>
                        <w:t>小数第</w:t>
                      </w:r>
                      <w:r>
                        <w:rPr>
                          <w:rFonts w:hint="eastAsia"/>
                          <w:color w:val="FF0000"/>
                        </w:rPr>
                        <w:t>2</w:t>
                      </w:r>
                      <w:r>
                        <w:rPr>
                          <w:rFonts w:hint="eastAsia"/>
                          <w:color w:val="FF0000"/>
                        </w:rPr>
                        <w:t>位</w:t>
                      </w:r>
                      <w:r>
                        <w:rPr>
                          <w:color w:val="FF0000"/>
                        </w:rPr>
                        <w:t>まで記入</w:t>
                      </w:r>
                    </w:p>
                  </w:txbxContent>
                </v:textbox>
              </v:shape>
            </w:pict>
          </mc:Fallback>
        </mc:AlternateContent>
      </w:r>
      <w:r w:rsidR="00696A64" w:rsidRPr="005808A7">
        <w:rPr>
          <w:rFonts w:hint="eastAsia"/>
          <w:sz w:val="22"/>
        </w:rPr>
        <w:t>１．伐採の計画</w:t>
      </w:r>
    </w:p>
    <w:tbl>
      <w:tblPr>
        <w:tblW w:w="88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8"/>
        <w:gridCol w:w="1702"/>
        <w:gridCol w:w="4463"/>
        <w:gridCol w:w="983"/>
        <w:gridCol w:w="1514"/>
      </w:tblGrid>
      <w:tr w:rsidR="00E71AFF" w:rsidRPr="00E01D0D" w:rsidTr="003350C5">
        <w:trPr>
          <w:trHeight w:val="495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FF" w:rsidRPr="00E01D0D" w:rsidRDefault="00E71AFF" w:rsidP="00E71AFF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963D2B">
              <w:rPr>
                <w:rFonts w:asciiTheme="minorEastAsia" w:hAnsiTheme="minorEastAsia" w:cs="ＭＳ Ｐゴシック" w:hint="eastAsia"/>
                <w:color w:val="000000"/>
                <w:spacing w:val="60"/>
                <w:kern w:val="0"/>
                <w:sz w:val="22"/>
                <w:fitText w:val="1320" w:id="-1539032319"/>
              </w:rPr>
              <w:t>伐採面</w:t>
            </w:r>
            <w:r w:rsidRPr="00963D2B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  <w:fitText w:val="1320" w:id="-1539032319"/>
              </w:rPr>
              <w:t>積</w:t>
            </w:r>
          </w:p>
        </w:tc>
        <w:tc>
          <w:tcPr>
            <w:tcW w:w="6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FF" w:rsidRPr="00E01D0D" w:rsidRDefault="00E01D0D" w:rsidP="00E01D0D">
            <w:pPr>
              <w:widowControl/>
              <w:ind w:right="160" w:firstLineChars="50" w:firstLine="120"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4"/>
              </w:rPr>
              <w:t xml:space="preserve">　</w:t>
            </w:r>
            <w:r w:rsidR="002F15BF" w:rsidRPr="00CD1CA5">
              <w:rPr>
                <w:rFonts w:asciiTheme="minorEastAsia" w:hAnsiTheme="minorEastAsia" w:cs="ＭＳ Ｐゴシック" w:hint="eastAsia"/>
                <w:color w:val="FF0000"/>
                <w:kern w:val="0"/>
                <w:sz w:val="24"/>
              </w:rPr>
              <w:t>〇．〇〇</w:t>
            </w:r>
            <w:r w:rsidR="003350C5" w:rsidRPr="00E01D0D">
              <w:rPr>
                <w:rFonts w:asciiTheme="minorEastAsia" w:hAnsiTheme="minorEastAsia" w:cs="ＭＳ Ｐゴシック" w:hint="eastAsia"/>
                <w:color w:val="000000"/>
                <w:kern w:val="0"/>
                <w:sz w:val="24"/>
              </w:rPr>
              <w:t>ｈ</w:t>
            </w:r>
            <w:r w:rsidR="003350C5" w:rsidRPr="00E01D0D">
              <w:rPr>
                <w:rFonts w:asciiTheme="minorEastAsia" w:hAnsiTheme="minorEastAsia" w:cs="ＭＳ Ｐゴシック"/>
                <w:color w:val="000000"/>
                <w:kern w:val="0"/>
                <w:sz w:val="24"/>
              </w:rPr>
              <w:t>a</w:t>
            </w: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4"/>
              </w:rPr>
              <w:t xml:space="preserve">（うち人工林　　</w:t>
            </w:r>
            <w:r w:rsidR="003350C5" w:rsidRPr="00E01D0D">
              <w:rPr>
                <w:rFonts w:asciiTheme="minorEastAsia" w:hAnsiTheme="minorEastAsia" w:cs="ＭＳ Ｐゴシック" w:hint="eastAsia"/>
                <w:color w:val="000000"/>
                <w:kern w:val="0"/>
                <w:sz w:val="24"/>
              </w:rPr>
              <w:t>ha</w:t>
            </w: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4"/>
              </w:rPr>
              <w:t xml:space="preserve">、天然林　</w:t>
            </w:r>
            <w:r w:rsidRPr="00CD1CA5">
              <w:rPr>
                <w:rFonts w:asciiTheme="minorEastAsia" w:hAnsiTheme="minorEastAsia" w:cs="ＭＳ Ｐゴシック" w:hint="eastAsia"/>
                <w:color w:val="FF0000"/>
                <w:kern w:val="0"/>
                <w:sz w:val="24"/>
              </w:rPr>
              <w:t>○.</w:t>
            </w:r>
            <w:r w:rsidR="002F15BF" w:rsidRPr="00CD1CA5">
              <w:rPr>
                <w:rFonts w:asciiTheme="minorEastAsia" w:hAnsiTheme="minorEastAsia" w:cs="ＭＳ Ｐゴシック" w:hint="eastAsia"/>
                <w:color w:val="FF0000"/>
                <w:kern w:val="0"/>
                <w:sz w:val="24"/>
              </w:rPr>
              <w:t>〇〇</w:t>
            </w:r>
            <w:r w:rsidR="003350C5" w:rsidRPr="00E01D0D">
              <w:rPr>
                <w:rFonts w:asciiTheme="minorEastAsia" w:hAnsiTheme="minorEastAsia" w:cs="ＭＳ Ｐゴシック" w:hint="eastAsia"/>
                <w:color w:val="000000"/>
                <w:kern w:val="0"/>
                <w:sz w:val="24"/>
              </w:rPr>
              <w:t>ha）</w:t>
            </w:r>
          </w:p>
        </w:tc>
      </w:tr>
      <w:tr w:rsidR="00E71AFF" w:rsidRPr="00E01D0D" w:rsidTr="003350C5">
        <w:trPr>
          <w:trHeight w:val="495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FF" w:rsidRPr="00E01D0D" w:rsidRDefault="00E71AFF" w:rsidP="00E71AFF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963D2B">
              <w:rPr>
                <w:rFonts w:asciiTheme="minorEastAsia" w:hAnsiTheme="minorEastAsia" w:cs="ＭＳ Ｐゴシック" w:hint="eastAsia"/>
                <w:color w:val="000000"/>
                <w:spacing w:val="60"/>
                <w:kern w:val="0"/>
                <w:sz w:val="22"/>
                <w:fitText w:val="1320" w:id="-1539032318"/>
              </w:rPr>
              <w:t>伐採方</w:t>
            </w:r>
            <w:r w:rsidRPr="00963D2B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  <w:fitText w:val="1320" w:id="-1539032318"/>
              </w:rPr>
              <w:t>法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FF" w:rsidRPr="00E01D0D" w:rsidRDefault="000F6036" w:rsidP="00E71AFF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E01D0D">
              <w:rPr>
                <w:rFonts w:asciiTheme="minorEastAsia" w:hAnsiTheme="minorEastAsia" w:hint="eastAsia"/>
                <w:b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622935</wp:posOffset>
                      </wp:positionH>
                      <wp:positionV relativeFrom="paragraph">
                        <wp:posOffset>12065</wp:posOffset>
                      </wp:positionV>
                      <wp:extent cx="628650" cy="266700"/>
                      <wp:effectExtent l="0" t="0" r="19050" b="19050"/>
                      <wp:wrapNone/>
                      <wp:docPr id="1" name="円/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650" cy="2667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48E03C6" id="円/楕円 1" o:spid="_x0000_s1026" style="position:absolute;left:0;text-align:left;margin-left:49.05pt;margin-top:.95pt;width:49.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" filled="f" strokecolor="red" strokeweight="1.5pt">
                      <v:stroke joinstyle="miter"/>
                    </v:oval>
                  </w:pict>
                </mc:Fallback>
              </mc:AlternateContent>
            </w: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主 伐 (</w:t>
            </w:r>
            <w:r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皆 伐 ・ 択 伐 )・ 間 伐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FF" w:rsidRPr="00E01D0D" w:rsidRDefault="00E71AFF" w:rsidP="003350C5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E01D0D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伐採率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FF" w:rsidRPr="00E01D0D" w:rsidRDefault="002F15BF" w:rsidP="00E71AFF">
            <w:pPr>
              <w:widowControl/>
              <w:jc w:val="righ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CD1CA5">
              <w:rPr>
                <w:rFonts w:asciiTheme="minorEastAsia" w:hAnsiTheme="minorEastAsia" w:cs="ＭＳ Ｐゴシック" w:hint="eastAsia"/>
                <w:color w:val="FF0000"/>
                <w:kern w:val="0"/>
                <w:sz w:val="22"/>
              </w:rPr>
              <w:t>１００</w:t>
            </w:r>
            <w:r w:rsidR="00E71AFF" w:rsidRPr="00E01D0D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％</w:t>
            </w:r>
          </w:p>
        </w:tc>
      </w:tr>
      <w:tr w:rsidR="00E71AFF" w:rsidRPr="00E01D0D" w:rsidTr="00E71AFF">
        <w:trPr>
          <w:trHeight w:val="495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FF" w:rsidRPr="00E01D0D" w:rsidRDefault="00E71AFF" w:rsidP="00E71AFF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963D2B">
              <w:rPr>
                <w:rFonts w:asciiTheme="minorEastAsia" w:hAnsiTheme="minorEastAsia" w:cs="ＭＳ Ｐゴシック" w:hint="eastAsia"/>
                <w:color w:val="000000"/>
                <w:spacing w:val="15"/>
                <w:kern w:val="0"/>
                <w:sz w:val="22"/>
                <w:fitText w:val="1320" w:id="-1539032317"/>
              </w:rPr>
              <w:t>作業委託</w:t>
            </w:r>
            <w:r w:rsidRPr="00963D2B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  <w:fitText w:val="1320" w:id="-1539032317"/>
              </w:rPr>
              <w:t>先</w:t>
            </w:r>
          </w:p>
        </w:tc>
        <w:tc>
          <w:tcPr>
            <w:tcW w:w="6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FF" w:rsidRPr="00CD1CA5" w:rsidRDefault="00E71AFF" w:rsidP="00E71AFF">
            <w:pPr>
              <w:widowControl/>
              <w:jc w:val="center"/>
              <w:rPr>
                <w:rFonts w:asciiTheme="minorEastAsia" w:hAnsiTheme="minorEastAsia" w:cs="ＭＳ Ｐゴシック"/>
                <w:color w:val="FF0000"/>
                <w:kern w:val="0"/>
                <w:sz w:val="22"/>
              </w:rPr>
            </w:pPr>
            <w:r w:rsidRPr="00CD1CA5">
              <w:rPr>
                <w:rFonts w:asciiTheme="minorEastAsia" w:hAnsiTheme="minorEastAsia" w:cs="ＭＳ Ｐゴシック" w:hint="eastAsia"/>
                <w:color w:val="FF0000"/>
                <w:kern w:val="0"/>
                <w:sz w:val="22"/>
              </w:rPr>
              <w:t xml:space="preserve">　</w:t>
            </w:r>
            <w:r w:rsidR="002F15BF" w:rsidRPr="00CD1CA5">
              <w:rPr>
                <w:rFonts w:asciiTheme="minorEastAsia" w:hAnsiTheme="minorEastAsia" w:cs="ＭＳ Ｐゴシック" w:hint="eastAsia"/>
                <w:color w:val="FF0000"/>
                <w:kern w:val="0"/>
                <w:sz w:val="22"/>
              </w:rPr>
              <w:t>〇〇林業</w:t>
            </w:r>
          </w:p>
        </w:tc>
      </w:tr>
      <w:tr w:rsidR="00E71AFF" w:rsidRPr="00E01D0D" w:rsidTr="00E71AFF">
        <w:trPr>
          <w:trHeight w:val="495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FF" w:rsidRPr="00E01D0D" w:rsidRDefault="00E71AFF" w:rsidP="00E71AFF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963D2B">
              <w:rPr>
                <w:rFonts w:asciiTheme="minorEastAsia" w:hAnsiTheme="minorEastAsia" w:cs="ＭＳ Ｐゴシック" w:hint="eastAsia"/>
                <w:color w:val="000000"/>
                <w:spacing w:val="60"/>
                <w:kern w:val="0"/>
                <w:sz w:val="22"/>
                <w:fitText w:val="1320" w:id="-1539032316"/>
              </w:rPr>
              <w:t>伐採樹</w:t>
            </w:r>
            <w:r w:rsidRPr="00963D2B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  <w:fitText w:val="1320" w:id="-1539032316"/>
              </w:rPr>
              <w:t>種</w:t>
            </w:r>
          </w:p>
        </w:tc>
        <w:tc>
          <w:tcPr>
            <w:tcW w:w="6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FF" w:rsidRPr="00CD1CA5" w:rsidRDefault="00963D2B" w:rsidP="00A24C93">
            <w:pPr>
              <w:widowControl/>
              <w:jc w:val="center"/>
              <w:rPr>
                <w:rFonts w:asciiTheme="minorEastAsia" w:hAnsiTheme="minorEastAsia" w:cs="ＭＳ Ｐゴシック"/>
                <w:color w:val="FF0000"/>
                <w:kern w:val="0"/>
                <w:sz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B4E0280" wp14:editId="6AC2BF0A">
                      <wp:simplePos x="0" y="0"/>
                      <wp:positionH relativeFrom="column">
                        <wp:posOffset>3023235</wp:posOffset>
                      </wp:positionH>
                      <wp:positionV relativeFrom="paragraph">
                        <wp:posOffset>138430</wp:posOffset>
                      </wp:positionV>
                      <wp:extent cx="1476375" cy="581025"/>
                      <wp:effectExtent l="171450" t="0" r="28575" b="28575"/>
                      <wp:wrapNone/>
                      <wp:docPr id="4" name="角丸四角形吹き出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76375" cy="581025"/>
                              </a:xfrm>
                              <a:prstGeom prst="wedgeRoundRectCallout">
                                <a:avLst>
                                  <a:gd name="adj1" fmla="val -59295"/>
                                  <a:gd name="adj2" fmla="val 39643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963D2B" w:rsidRPr="00963D2B" w:rsidRDefault="00963D2B" w:rsidP="00963D2B">
                                  <w:pPr>
                                    <w:jc w:val="center"/>
                                    <w:rPr>
                                      <w:rFonts w:hint="eastAsia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伐採開始日は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届出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の日から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30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～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90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日後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4E0280" id="角丸四角形吹き出し 4" o:spid="_x0000_s1027" type="#_x0000_t62" style="position:absolute;left:0;text-align:left;margin-left:238.05pt;margin-top:10.9pt;width:116.25pt;height:4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" adj="-2008,19363" fillcolor="window" strokecolor="red" strokeweight="1pt">
                      <v:textbox>
                        <w:txbxContent>
                          <w:p w:rsidR="00963D2B" w:rsidRPr="00963D2B" w:rsidRDefault="00963D2B" w:rsidP="00963D2B">
                            <w:pPr>
                              <w:jc w:val="center"/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伐採開始日は</w:t>
                            </w:r>
                            <w:r>
                              <w:rPr>
                                <w:color w:val="FF0000"/>
                              </w:rPr>
                              <w:t>届出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の日から</w:t>
                            </w:r>
                            <w:r>
                              <w:rPr>
                                <w:color w:val="FF0000"/>
                              </w:rPr>
                              <w:t>30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～</w:t>
                            </w:r>
                            <w:r>
                              <w:rPr>
                                <w:color w:val="FF0000"/>
                              </w:rPr>
                              <w:t>90</w:t>
                            </w:r>
                            <w:r>
                              <w:rPr>
                                <w:color w:val="FF0000"/>
                              </w:rPr>
                              <w:t>日後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71AFF" w:rsidRPr="00CD1CA5">
              <w:rPr>
                <w:rFonts w:asciiTheme="minorEastAsia" w:hAnsiTheme="minorEastAsia" w:cs="ＭＳ Ｐゴシック" w:hint="eastAsia"/>
                <w:color w:val="FF0000"/>
                <w:kern w:val="0"/>
                <w:sz w:val="22"/>
              </w:rPr>
              <w:t xml:space="preserve">　</w:t>
            </w:r>
            <w:r w:rsidR="002F15BF" w:rsidRPr="00CD1CA5">
              <w:rPr>
                <w:rFonts w:asciiTheme="minorEastAsia" w:hAnsiTheme="minorEastAsia" w:cs="ＭＳ Ｐゴシック" w:hint="eastAsia"/>
                <w:color w:val="FF0000"/>
                <w:kern w:val="0"/>
                <w:sz w:val="22"/>
              </w:rPr>
              <w:t>アカ</w:t>
            </w:r>
            <w:r w:rsidR="00A24C93" w:rsidRPr="00CD1CA5">
              <w:rPr>
                <w:rFonts w:asciiTheme="minorEastAsia" w:hAnsiTheme="minorEastAsia" w:cs="ＭＳ Ｐゴシック" w:hint="eastAsia"/>
                <w:color w:val="FF0000"/>
                <w:kern w:val="0"/>
                <w:sz w:val="22"/>
              </w:rPr>
              <w:t>エゾ</w:t>
            </w:r>
            <w:r w:rsidR="002F15BF" w:rsidRPr="00CD1CA5">
              <w:rPr>
                <w:rFonts w:asciiTheme="minorEastAsia" w:hAnsiTheme="minorEastAsia" w:cs="ＭＳ Ｐゴシック" w:hint="eastAsia"/>
                <w:color w:val="FF0000"/>
                <w:kern w:val="0"/>
                <w:sz w:val="22"/>
              </w:rPr>
              <w:t>マツ</w:t>
            </w:r>
          </w:p>
        </w:tc>
      </w:tr>
      <w:tr w:rsidR="00E71AFF" w:rsidRPr="00E01D0D" w:rsidTr="00E71AFF">
        <w:trPr>
          <w:trHeight w:val="495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FF" w:rsidRPr="00E01D0D" w:rsidRDefault="00E71AFF" w:rsidP="00E71AFF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963D2B">
              <w:rPr>
                <w:rFonts w:asciiTheme="minorEastAsia" w:hAnsiTheme="minorEastAsia" w:cs="ＭＳ Ｐゴシック" w:hint="eastAsia"/>
                <w:color w:val="000000"/>
                <w:spacing w:val="150"/>
                <w:kern w:val="0"/>
                <w:sz w:val="22"/>
                <w:fitText w:val="1320" w:id="-1539032315"/>
              </w:rPr>
              <w:t>伐採</w:t>
            </w:r>
            <w:r w:rsidRPr="00963D2B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  <w:fitText w:val="1320" w:id="-1539032315"/>
              </w:rPr>
              <w:t>齢</w:t>
            </w:r>
          </w:p>
        </w:tc>
        <w:tc>
          <w:tcPr>
            <w:tcW w:w="6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FF" w:rsidRPr="00CD1CA5" w:rsidRDefault="00E71AFF" w:rsidP="00E71AFF">
            <w:pPr>
              <w:widowControl/>
              <w:jc w:val="center"/>
              <w:rPr>
                <w:rFonts w:asciiTheme="minorEastAsia" w:hAnsiTheme="minorEastAsia" w:cs="ＭＳ Ｐゴシック"/>
                <w:color w:val="FF0000"/>
                <w:kern w:val="0"/>
                <w:sz w:val="22"/>
              </w:rPr>
            </w:pPr>
            <w:r w:rsidRPr="00CD1CA5">
              <w:rPr>
                <w:rFonts w:asciiTheme="minorEastAsia" w:hAnsiTheme="minorEastAsia" w:cs="ＭＳ Ｐゴシック" w:hint="eastAsia"/>
                <w:color w:val="FF0000"/>
                <w:kern w:val="0"/>
                <w:sz w:val="22"/>
              </w:rPr>
              <w:t xml:space="preserve">　</w:t>
            </w:r>
            <w:r w:rsidR="002F15BF" w:rsidRPr="00CD1CA5">
              <w:rPr>
                <w:rFonts w:asciiTheme="minorEastAsia" w:hAnsiTheme="minorEastAsia" w:cs="ＭＳ Ｐゴシック" w:hint="eastAsia"/>
                <w:color w:val="FF0000"/>
                <w:kern w:val="0"/>
                <w:sz w:val="22"/>
              </w:rPr>
              <w:t>〇〇年</w:t>
            </w:r>
          </w:p>
        </w:tc>
      </w:tr>
      <w:tr w:rsidR="00E71AFF" w:rsidRPr="00E01D0D" w:rsidTr="003350C5">
        <w:trPr>
          <w:trHeight w:val="495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FF" w:rsidRPr="00E01D0D" w:rsidRDefault="00E71AFF" w:rsidP="00E71AFF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963D2B">
              <w:rPr>
                <w:rFonts w:asciiTheme="minorEastAsia" w:hAnsiTheme="minorEastAsia" w:cs="ＭＳ Ｐゴシック" w:hint="eastAsia"/>
                <w:color w:val="000000"/>
                <w:spacing w:val="15"/>
                <w:kern w:val="0"/>
                <w:sz w:val="22"/>
                <w:fitText w:val="1320" w:id="-1539032314"/>
              </w:rPr>
              <w:t>伐採の期</w:t>
            </w:r>
            <w:r w:rsidRPr="00963D2B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  <w:fitText w:val="1320" w:id="-1539032314"/>
              </w:rPr>
              <w:t>間</w:t>
            </w:r>
          </w:p>
        </w:tc>
        <w:tc>
          <w:tcPr>
            <w:tcW w:w="6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FF" w:rsidRPr="00CD1CA5" w:rsidRDefault="00E71AFF" w:rsidP="00E71AFF">
            <w:pPr>
              <w:widowControl/>
              <w:jc w:val="center"/>
              <w:rPr>
                <w:rFonts w:asciiTheme="minorEastAsia" w:hAnsiTheme="minorEastAsia" w:cs="ＭＳ Ｐゴシック"/>
                <w:color w:val="FF0000"/>
                <w:kern w:val="0"/>
                <w:sz w:val="22"/>
              </w:rPr>
            </w:pPr>
            <w:r w:rsidRPr="00CD1CA5">
              <w:rPr>
                <w:rFonts w:asciiTheme="minorEastAsia" w:hAnsiTheme="minorEastAsia" w:cs="ＭＳ Ｐゴシック" w:hint="eastAsia"/>
                <w:color w:val="FF0000"/>
                <w:kern w:val="0"/>
                <w:sz w:val="22"/>
              </w:rPr>
              <w:t xml:space="preserve">　</w:t>
            </w:r>
            <w:r w:rsidR="002F15BF" w:rsidRPr="00CD1CA5">
              <w:rPr>
                <w:rFonts w:asciiTheme="minorEastAsia" w:hAnsiTheme="minorEastAsia" w:cs="ＭＳ Ｐゴシック" w:hint="eastAsia"/>
                <w:color w:val="FF0000"/>
                <w:kern w:val="0"/>
                <w:sz w:val="22"/>
              </w:rPr>
              <w:t>令和〇年〇月〇日～令和〇年〇月〇日</w:t>
            </w:r>
          </w:p>
        </w:tc>
      </w:tr>
      <w:tr w:rsidR="00E71AFF" w:rsidRPr="00E01D0D" w:rsidTr="003350C5">
        <w:trPr>
          <w:trHeight w:val="495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FF" w:rsidRPr="00E01D0D" w:rsidRDefault="00E71AFF" w:rsidP="00E71AFF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963D2B">
              <w:rPr>
                <w:rFonts w:asciiTheme="minorEastAsia" w:hAnsiTheme="minorEastAsia" w:cs="ＭＳ Ｐゴシック" w:hint="eastAsia"/>
                <w:color w:val="000000"/>
                <w:spacing w:val="60"/>
                <w:kern w:val="0"/>
                <w:sz w:val="22"/>
                <w:fitText w:val="1320" w:id="-1539032313"/>
              </w:rPr>
              <w:t>集材方</w:t>
            </w:r>
            <w:r w:rsidRPr="00963D2B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  <w:fitText w:val="1320" w:id="-1539032313"/>
              </w:rPr>
              <w:t>法</w:t>
            </w:r>
          </w:p>
        </w:tc>
        <w:tc>
          <w:tcPr>
            <w:tcW w:w="6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FF" w:rsidRPr="00E01D0D" w:rsidRDefault="002F15BF" w:rsidP="00E71AFF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4"/>
                <w:szCs w:val="24"/>
              </w:rPr>
            </w:pPr>
            <w:r w:rsidRPr="00E01D0D">
              <w:rPr>
                <w:rFonts w:asciiTheme="minorEastAsia" w:hAnsiTheme="minorEastAsia" w:hint="eastAsia"/>
                <w:b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CB93A61" wp14:editId="5901759A">
                      <wp:simplePos x="0" y="0"/>
                      <wp:positionH relativeFrom="column">
                        <wp:posOffset>622300</wp:posOffset>
                      </wp:positionH>
                      <wp:positionV relativeFrom="paragraph">
                        <wp:posOffset>-47625</wp:posOffset>
                      </wp:positionV>
                      <wp:extent cx="714375" cy="323850"/>
                      <wp:effectExtent l="0" t="0" r="28575" b="19050"/>
                      <wp:wrapNone/>
                      <wp:docPr id="2" name="円/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4375" cy="323850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33925F0" id="円/楕円 2" o:spid="_x0000_s1026" style="position:absolute;left:0;text-align:left;margin-left:49pt;margin-top:-3.75pt;width:56.2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" filled="f" strokecolor="red" strokeweight="1.5pt">
                      <v:stroke joinstyle="miter"/>
                    </v:oval>
                  </w:pict>
                </mc:Fallback>
              </mc:AlternateContent>
            </w:r>
            <w:r w:rsidR="00E71AFF" w:rsidRPr="00E01D0D">
              <w:rPr>
                <w:rFonts w:asciiTheme="minorEastAsia" w:hAnsiTheme="minorEastAsia" w:cs="ＭＳ Ｐゴシック" w:hint="eastAsia"/>
                <w:color w:val="000000"/>
                <w:spacing w:val="30"/>
                <w:kern w:val="0"/>
                <w:sz w:val="24"/>
                <w:szCs w:val="24"/>
                <w:fitText w:val="3600" w:id="-1539032575"/>
              </w:rPr>
              <w:t>集材路・架線・その他（</w:t>
            </w:r>
            <w:r w:rsidR="003350C5" w:rsidRPr="00E01D0D">
              <w:rPr>
                <w:rFonts w:asciiTheme="minorEastAsia" w:hAnsiTheme="minorEastAsia" w:cs="ＭＳ Ｐゴシック" w:hint="eastAsia"/>
                <w:color w:val="000000"/>
                <w:spacing w:val="30"/>
                <w:kern w:val="0"/>
                <w:sz w:val="24"/>
                <w:szCs w:val="24"/>
                <w:fitText w:val="3600" w:id="-1539032575"/>
              </w:rPr>
              <w:t xml:space="preserve">　</w:t>
            </w:r>
            <w:r w:rsidR="003350C5" w:rsidRPr="00E01D0D">
              <w:rPr>
                <w:rFonts w:asciiTheme="minorEastAsia" w:hAnsiTheme="minorEastAsia" w:cs="ＭＳ Ｐゴシック" w:hint="eastAsia"/>
                <w:color w:val="000000"/>
                <w:kern w:val="0"/>
                <w:sz w:val="24"/>
                <w:szCs w:val="24"/>
              </w:rPr>
              <w:t xml:space="preserve">　　　）</w:t>
            </w:r>
          </w:p>
        </w:tc>
      </w:tr>
      <w:tr w:rsidR="00E71AFF" w:rsidRPr="00E01D0D" w:rsidTr="003350C5">
        <w:trPr>
          <w:trHeight w:val="750"/>
        </w:trPr>
        <w:tc>
          <w:tcPr>
            <w:tcW w:w="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FF" w:rsidRPr="00E01D0D" w:rsidRDefault="00E71AFF" w:rsidP="00E71AFF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E01D0D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FF" w:rsidRPr="00E01D0D" w:rsidRDefault="00E71AFF" w:rsidP="00E71AFF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2"/>
              </w:rPr>
            </w:pPr>
            <w:r w:rsidRPr="00E01D0D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t>集材路の場合</w:t>
            </w:r>
            <w:r w:rsidRPr="00E01D0D">
              <w:rPr>
                <w:rFonts w:asciiTheme="minorEastAsia" w:hAnsiTheme="minorEastAsia" w:cs="ＭＳ Ｐゴシック" w:hint="eastAsia"/>
                <w:color w:val="000000"/>
                <w:kern w:val="0"/>
                <w:sz w:val="22"/>
              </w:rPr>
              <w:br/>
              <w:t>予定幅員・延長</w:t>
            </w:r>
          </w:p>
        </w:tc>
        <w:tc>
          <w:tcPr>
            <w:tcW w:w="6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FF" w:rsidRPr="00E01D0D" w:rsidRDefault="002F15BF" w:rsidP="00E71AFF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4"/>
                <w:szCs w:val="24"/>
              </w:rPr>
            </w:pPr>
            <w:r w:rsidRPr="00963D2B">
              <w:rPr>
                <w:rFonts w:asciiTheme="minorEastAsia" w:hAnsiTheme="minorEastAsia" w:cs="ＭＳ Ｐゴシック" w:hint="eastAsia"/>
                <w:color w:val="000000"/>
                <w:spacing w:val="45"/>
                <w:kern w:val="0"/>
                <w:sz w:val="24"/>
                <w:szCs w:val="24"/>
                <w:fitText w:val="3600" w:id="-1539032320"/>
              </w:rPr>
              <w:t>幅員</w:t>
            </w:r>
            <w:r w:rsidRPr="00963D2B">
              <w:rPr>
                <w:rFonts w:asciiTheme="minorEastAsia" w:hAnsiTheme="minorEastAsia" w:cs="ＭＳ Ｐゴシック" w:hint="eastAsia"/>
                <w:color w:val="FF0000"/>
                <w:spacing w:val="45"/>
                <w:kern w:val="0"/>
                <w:sz w:val="24"/>
                <w:szCs w:val="24"/>
                <w:fitText w:val="3600" w:id="-1539032320"/>
              </w:rPr>
              <w:t>〇〇</w:t>
            </w:r>
            <w:r w:rsidR="00CD1CA5" w:rsidRPr="00963D2B">
              <w:rPr>
                <w:rFonts w:asciiTheme="minorEastAsia" w:hAnsiTheme="minorEastAsia" w:cs="ＭＳ Ｐゴシック" w:hint="eastAsia"/>
                <w:color w:val="000000"/>
                <w:spacing w:val="45"/>
                <w:kern w:val="0"/>
                <w:sz w:val="24"/>
                <w:szCs w:val="24"/>
                <w:fitText w:val="3600" w:id="-1539032320"/>
              </w:rPr>
              <w:t>ｍ</w:t>
            </w:r>
            <w:r w:rsidRPr="00963D2B">
              <w:rPr>
                <w:rFonts w:asciiTheme="minorEastAsia" w:hAnsiTheme="minorEastAsia" w:cs="ＭＳ Ｐゴシック" w:hint="eastAsia"/>
                <w:color w:val="000000"/>
                <w:spacing w:val="45"/>
                <w:kern w:val="0"/>
                <w:sz w:val="24"/>
                <w:szCs w:val="24"/>
                <w:fitText w:val="3600" w:id="-1539032320"/>
              </w:rPr>
              <w:t>・延長</w:t>
            </w:r>
            <w:r w:rsidRPr="00963D2B">
              <w:rPr>
                <w:rFonts w:asciiTheme="minorEastAsia" w:hAnsiTheme="minorEastAsia" w:cs="ＭＳ Ｐゴシック" w:hint="eastAsia"/>
                <w:color w:val="FF0000"/>
                <w:spacing w:val="45"/>
                <w:kern w:val="0"/>
                <w:sz w:val="24"/>
                <w:szCs w:val="24"/>
                <w:fitText w:val="3600" w:id="-1539032320"/>
              </w:rPr>
              <w:t>〇〇</w:t>
            </w:r>
            <w:r w:rsidR="00E71AFF" w:rsidRPr="00963D2B">
              <w:rPr>
                <w:rFonts w:asciiTheme="minorEastAsia" w:hAnsiTheme="minorEastAsia" w:cs="ＭＳ Ｐゴシック" w:hint="eastAsia"/>
                <w:color w:val="000000"/>
                <w:spacing w:val="30"/>
                <w:kern w:val="0"/>
                <w:sz w:val="24"/>
                <w:szCs w:val="24"/>
                <w:fitText w:val="3600" w:id="-1539032320"/>
              </w:rPr>
              <w:t>ｍ</w:t>
            </w:r>
          </w:p>
        </w:tc>
      </w:tr>
    </w:tbl>
    <w:p w:rsidR="00E71AFF" w:rsidRPr="00E71AFF" w:rsidRDefault="00963D2B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23BAA8" wp14:editId="5CBC6B63">
                <wp:simplePos x="0" y="0"/>
                <wp:positionH relativeFrom="column">
                  <wp:posOffset>2247900</wp:posOffset>
                </wp:positionH>
                <wp:positionV relativeFrom="paragraph">
                  <wp:posOffset>38100</wp:posOffset>
                </wp:positionV>
                <wp:extent cx="3829050" cy="333375"/>
                <wp:effectExtent l="0" t="152400" r="19050" b="28575"/>
                <wp:wrapNone/>
                <wp:docPr id="5" name="角丸四角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9050" cy="333375"/>
                        </a:xfrm>
                        <a:prstGeom prst="wedgeRoundRectCallout">
                          <a:avLst>
                            <a:gd name="adj1" fmla="val -29942"/>
                            <a:gd name="adj2" fmla="val -88929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63D2B" w:rsidRPr="00963D2B" w:rsidRDefault="00963D2B" w:rsidP="00963D2B">
                            <w:pPr>
                              <w:jc w:val="center"/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伐採面積外に集材</w:t>
                            </w:r>
                            <w:r>
                              <w:rPr>
                                <w:color w:val="FF0000"/>
                              </w:rPr>
                              <w:t>路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を設ける場合には合計面積に注意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23BAA8" id="角丸四角形吹き出し 5" o:spid="_x0000_s1028" type="#_x0000_t62" style="position:absolute;left:0;text-align:left;margin-left:177pt;margin-top:3pt;width:301.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" adj="4333,-8409" fillcolor="window" strokecolor="red" strokeweight="1pt">
                <v:textbox>
                  <w:txbxContent>
                    <w:p w:rsidR="00963D2B" w:rsidRPr="00963D2B" w:rsidRDefault="00963D2B" w:rsidP="00963D2B">
                      <w:pPr>
                        <w:jc w:val="center"/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伐採面積外に集材</w:t>
                      </w:r>
                      <w:r>
                        <w:rPr>
                          <w:color w:val="FF0000"/>
                        </w:rPr>
                        <w:t>路</w:t>
                      </w:r>
                      <w:r>
                        <w:rPr>
                          <w:rFonts w:hint="eastAsia"/>
                          <w:color w:val="FF0000"/>
                        </w:rPr>
                        <w:t>を設ける場合には合計面積に注意</w:t>
                      </w:r>
                    </w:p>
                  </w:txbxContent>
                </v:textbox>
              </v:shape>
            </w:pict>
          </mc:Fallback>
        </mc:AlternateContent>
      </w:r>
    </w:p>
    <w:p w:rsidR="00696A64" w:rsidRPr="005808A7" w:rsidRDefault="00696A64">
      <w:pPr>
        <w:rPr>
          <w:sz w:val="22"/>
        </w:rPr>
      </w:pPr>
      <w:r w:rsidRPr="005808A7">
        <w:rPr>
          <w:rFonts w:hint="eastAsia"/>
          <w:sz w:val="22"/>
        </w:rPr>
        <w:t>２．備考</w:t>
      </w:r>
      <w:bookmarkStart w:id="0" w:name="_GoBack"/>
      <w:bookmarkEnd w:id="0"/>
    </w:p>
    <w:p w:rsidR="003350C5" w:rsidRDefault="005808A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76200</wp:posOffset>
                </wp:positionV>
                <wp:extent cx="5505450" cy="400050"/>
                <wp:effectExtent l="0" t="0" r="19050" b="190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545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08A7" w:rsidRDefault="005808A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.25pt;margin-top:6pt;width:433.5pt;height:31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">
                <v:textbox>
                  <w:txbxContent>
                    <w:p w:rsidR="005808A7" w:rsidRDefault="005808A7"/>
                  </w:txbxContent>
                </v:textbox>
                <w10:wrap type="square"/>
              </v:shape>
            </w:pict>
          </mc:Fallback>
        </mc:AlternateContent>
      </w:r>
    </w:p>
    <w:p w:rsidR="003350C5" w:rsidRDefault="003350C5"/>
    <w:p w:rsidR="005808A7" w:rsidRDefault="005808A7"/>
    <w:p w:rsidR="00696A64" w:rsidRDefault="00696A64">
      <w:r>
        <w:rPr>
          <w:rFonts w:hint="eastAsia"/>
        </w:rPr>
        <w:t>注意事項</w:t>
      </w:r>
    </w:p>
    <w:p w:rsidR="00696A64" w:rsidRDefault="00696A64">
      <w:r>
        <w:rPr>
          <w:rFonts w:hint="eastAsia"/>
        </w:rPr>
        <w:t>１、</w:t>
      </w:r>
      <w:r w:rsidR="005808A7">
        <w:rPr>
          <w:rFonts w:hint="eastAsia"/>
        </w:rPr>
        <w:t>伐採</w:t>
      </w:r>
      <w:r>
        <w:rPr>
          <w:rFonts w:hint="eastAsia"/>
        </w:rPr>
        <w:t>率欄には、立木材積による伐採率を記載すること。</w:t>
      </w:r>
    </w:p>
    <w:p w:rsidR="00696A64" w:rsidRDefault="00FC6B52" w:rsidP="005808A7">
      <w:pPr>
        <w:ind w:left="420" w:hangingChars="200" w:hanging="420"/>
      </w:pPr>
      <w:r>
        <w:rPr>
          <w:rFonts w:hint="eastAsia"/>
        </w:rPr>
        <w:t>２、樹種は、すぎ、ひのき、まつ（あかまつ及びくろまつをいう。</w:t>
      </w:r>
      <w:r w:rsidR="00696A64">
        <w:rPr>
          <w:rFonts w:hint="eastAsia"/>
        </w:rPr>
        <w:t>）、からまつ、えぞまつ、とどまつ、その他の針葉樹、ぶな、くぬぎ及びその他の広葉樹の別に区分して記載すること。</w:t>
      </w:r>
    </w:p>
    <w:p w:rsidR="00696A64" w:rsidRDefault="00696A64" w:rsidP="005808A7">
      <w:pPr>
        <w:ind w:left="420" w:hangingChars="200" w:hanging="420"/>
      </w:pPr>
      <w:r>
        <w:rPr>
          <w:rFonts w:hint="eastAsia"/>
        </w:rPr>
        <w:t>３、伐採齢欄には、伐採する森林が異齢林のばあいにおいては、伐採する立木のうち最も多いものの年齢を記載し、最も年齢の低いものの年齢と最も年齢の高いものの年齢を「（〇～</w:t>
      </w:r>
      <w:r>
        <w:t>〇）」のように記載すること。</w:t>
      </w:r>
    </w:p>
    <w:p w:rsidR="00696A64" w:rsidRDefault="00696A64">
      <w:r>
        <w:t>４、伐採の期間が</w:t>
      </w:r>
      <w:r>
        <w:t>1</w:t>
      </w:r>
      <w:r>
        <w:t>年を超える場合においては、年次別に記載すること。</w:t>
      </w:r>
    </w:p>
    <w:p w:rsidR="006716A4" w:rsidRDefault="006716A4"/>
    <w:p w:rsidR="006716A4" w:rsidRDefault="006716A4"/>
    <w:p w:rsidR="006716A4" w:rsidRDefault="006716A4" w:rsidP="006716A4">
      <w:pPr>
        <w:wordWrap w:val="0"/>
        <w:jc w:val="right"/>
      </w:pPr>
    </w:p>
    <w:p w:rsidR="006716A4" w:rsidRPr="006716A4" w:rsidRDefault="006716A4" w:rsidP="006716A4">
      <w:pPr>
        <w:jc w:val="right"/>
      </w:pPr>
      <w:r>
        <w:rPr>
          <w:rFonts w:hint="eastAsia"/>
        </w:rPr>
        <w:t>（中標津町役場経済部農林課林務係）</w:t>
      </w:r>
    </w:p>
    <w:sectPr w:rsidR="006716A4" w:rsidRPr="006716A4" w:rsidSect="00696A64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1CF" w:rsidRDefault="008931CF" w:rsidP="008931CF">
      <w:r>
        <w:separator/>
      </w:r>
    </w:p>
  </w:endnote>
  <w:endnote w:type="continuationSeparator" w:id="0">
    <w:p w:rsidR="008931CF" w:rsidRDefault="008931CF" w:rsidP="00893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1CF" w:rsidRDefault="008931CF" w:rsidP="008931CF">
      <w:r>
        <w:separator/>
      </w:r>
    </w:p>
  </w:footnote>
  <w:footnote w:type="continuationSeparator" w:id="0">
    <w:p w:rsidR="008931CF" w:rsidRDefault="008931CF" w:rsidP="00893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1CF" w:rsidRDefault="008931CF">
    <w:pPr>
      <w:pStyle w:val="a4"/>
    </w:pPr>
  </w:p>
  <w:p w:rsidR="008931CF" w:rsidRPr="008931CF" w:rsidRDefault="008931CF">
    <w:pPr>
      <w:pStyle w:val="a4"/>
      <w:rPr>
        <w:sz w:val="24"/>
      </w:rPr>
    </w:pPr>
    <w:r w:rsidRPr="008931CF">
      <w:rPr>
        <w:rFonts w:hint="eastAsia"/>
        <w:sz w:val="24"/>
      </w:rPr>
      <w:t>（</w:t>
    </w:r>
    <w:r w:rsidRPr="008931CF">
      <w:rPr>
        <w:rFonts w:hint="eastAsia"/>
        <w:sz w:val="24"/>
      </w:rPr>
      <w:t>別添）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960"/>
    <w:rsid w:val="000F6036"/>
    <w:rsid w:val="002F15BF"/>
    <w:rsid w:val="003350C5"/>
    <w:rsid w:val="005808A7"/>
    <w:rsid w:val="006625EA"/>
    <w:rsid w:val="006716A4"/>
    <w:rsid w:val="00696A64"/>
    <w:rsid w:val="00792960"/>
    <w:rsid w:val="007B211F"/>
    <w:rsid w:val="008931CF"/>
    <w:rsid w:val="00941519"/>
    <w:rsid w:val="00963D2B"/>
    <w:rsid w:val="009C3AC1"/>
    <w:rsid w:val="00A24C93"/>
    <w:rsid w:val="00B26D4E"/>
    <w:rsid w:val="00CD1CA5"/>
    <w:rsid w:val="00DB3075"/>
    <w:rsid w:val="00E01D0D"/>
    <w:rsid w:val="00E71AFF"/>
    <w:rsid w:val="00FC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F74A2EC-EB7A-4BB1-8418-663A4EFB6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1A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931C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931CF"/>
  </w:style>
  <w:style w:type="paragraph" w:styleId="a6">
    <w:name w:val="footer"/>
    <w:basedOn w:val="a"/>
    <w:link w:val="a7"/>
    <w:uiPriority w:val="99"/>
    <w:unhideWhenUsed/>
    <w:rsid w:val="008931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931CF"/>
  </w:style>
  <w:style w:type="paragraph" w:styleId="a8">
    <w:name w:val="Balloon Text"/>
    <w:basedOn w:val="a"/>
    <w:link w:val="a9"/>
    <w:uiPriority w:val="99"/>
    <w:semiHidden/>
    <w:unhideWhenUsed/>
    <w:rsid w:val="007B21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B211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9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石黒 翔葵</dc:creator>
  <cp:keywords/>
  <dc:description/>
  <cp:lastModifiedBy>石黒　翔葵</cp:lastModifiedBy>
  <cp:revision>15</cp:revision>
  <cp:lastPrinted>2023-02-24T00:47:00Z</cp:lastPrinted>
  <dcterms:created xsi:type="dcterms:W3CDTF">2022-04-08T07:26:00Z</dcterms:created>
  <dcterms:modified xsi:type="dcterms:W3CDTF">2023-03-20T07:46:00Z</dcterms:modified>
</cp:coreProperties>
</file>