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中小企業等経営強化法の先端設備等に係る投資計画に関する確認依頼書</w:t>
      </w:r>
    </w:p>
    <w:p>
      <w:pPr>
        <w:pStyle w:val="0"/>
        <w:jc w:val="left"/>
        <w:rPr>
          <w:rFonts w:hint="default" w:ascii="HG丸ｺﾞｼｯｸM-PRO" w:hAnsi="HG丸ｺﾞｼｯｸM-PRO" w:eastAsia="HG丸ｺﾞｼｯｸM-PRO"/>
          <w:color w:val="000000" w:themeColor="text1"/>
          <w:sz w:val="22"/>
        </w:rPr>
      </w:pPr>
    </w:p>
    <w:p>
      <w:pPr>
        <w:pStyle w:val="0"/>
        <w:jc w:val="righ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令和　年　月　日</w:t>
      </w:r>
    </w:p>
    <w:p>
      <w:pPr>
        <w:pStyle w:val="0"/>
        <w:jc w:val="left"/>
        <w:rPr>
          <w:rFonts w:hint="default" w:ascii="HG丸ｺﾞｼｯｸM-PRO" w:hAnsi="HG丸ｺﾞｼｯｸM-PRO" w:eastAsia="HG丸ｺﾞｼｯｸM-PRO"/>
          <w:color w:val="000000" w:themeColor="text1"/>
          <w:sz w:val="22"/>
        </w:rPr>
      </w:pPr>
    </w:p>
    <w:p>
      <w:pPr>
        <w:pStyle w:val="0"/>
        <w:ind w:firstLine="2640" w:firstLineChars="1200"/>
        <w:jc w:val="left"/>
        <w:rPr>
          <w:rFonts w:hint="default" w:ascii="HG丸ｺﾞｼｯｸM-PRO" w:hAnsi="HG丸ｺﾞｼｯｸM-PRO" w:eastAsia="HG丸ｺﾞｼｯｸM-PRO"/>
          <w:color w:val="000000" w:themeColor="text1"/>
          <w:sz w:val="22"/>
        </w:rPr>
      </w:pPr>
      <w:bookmarkStart w:id="0" w:name="_GoBack"/>
      <w:bookmarkEnd w:id="0"/>
      <w:r>
        <w:rPr>
          <w:rFonts w:hint="eastAsia" w:ascii="HG丸ｺﾞｼｯｸM-PRO" w:hAnsi="HG丸ｺﾞｼｯｸM-PRO" w:eastAsia="HG丸ｺﾞｼｯｸM-PRO"/>
          <w:color w:val="000000" w:themeColor="text1"/>
          <w:sz w:val="22"/>
        </w:rPr>
        <w:t>　殿</w:t>
      </w:r>
    </w:p>
    <w:p>
      <w:pPr>
        <w:pStyle w:val="0"/>
        <w:jc w:val="left"/>
        <w:rPr>
          <w:rFonts w:hint="default" w:ascii="HG丸ｺﾞｼｯｸM-PRO" w:hAnsi="HG丸ｺﾞｼｯｸM-PRO" w:eastAsia="HG丸ｺﾞｼｯｸM-PRO"/>
          <w:color w:val="000000" w:themeColor="text1"/>
          <w:sz w:val="22"/>
        </w:rPr>
      </w:pPr>
    </w:p>
    <w:p>
      <w:pPr>
        <w:pStyle w:val="0"/>
        <w:spacing w:line="320" w:lineRule="exact"/>
        <w:ind w:firstLine="3120" w:firstLineChars="13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住　　　　所　　</w:t>
      </w:r>
    </w:p>
    <w:p>
      <w:pPr>
        <w:pStyle w:val="0"/>
        <w:spacing w:line="320" w:lineRule="exact"/>
        <w:ind w:firstLine="4320" w:firstLineChars="18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　　　</w:t>
      </w:r>
    </w:p>
    <w:p>
      <w:pPr>
        <w:pStyle w:val="0"/>
        <w:spacing w:line="320" w:lineRule="exact"/>
        <w:ind w:firstLine="3120" w:firstLineChars="13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名</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称</w:t>
      </w:r>
      <w:r>
        <w:rPr>
          <w:rFonts w:hint="eastAsia" w:ascii="HG丸ｺﾞｼｯｸM-PRO" w:hAnsi="HG丸ｺﾞｼｯｸM-PRO" w:eastAsia="HG丸ｺﾞｼｯｸM-PRO"/>
          <w:color w:val="000000" w:themeColor="text1"/>
          <w:sz w:val="24"/>
        </w:rPr>
        <w:t xml:space="preserve"> </w:t>
      </w:r>
      <w:r>
        <w:rPr>
          <w:rFonts w:hint="default"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及</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び　　</w:t>
      </w:r>
    </w:p>
    <w:p>
      <w:pPr>
        <w:pStyle w:val="0"/>
        <w:spacing w:line="320" w:lineRule="exact"/>
        <w:ind w:firstLine="3120" w:firstLineChars="13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代表者の氏名　　</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下記の先端設備等に係る投資計画について、中小企業等経営強化法施行規則第７条第２項に定める投資計画の要件を満たしていることの確認を依頼します。</w:t>
      </w:r>
    </w:p>
    <w:p>
      <w:pPr>
        <w:pStyle w:val="0"/>
        <w:jc w:val="left"/>
        <w:rPr>
          <w:rFonts w:hint="default" w:ascii="HG丸ｺﾞｼｯｸM-PRO" w:hAnsi="HG丸ｺﾞｼｯｸM-PRO" w:eastAsia="HG丸ｺﾞｼｯｸM-PRO"/>
          <w:color w:val="000000" w:themeColor="text1"/>
          <w:sz w:val="22"/>
        </w:rPr>
      </w:pP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記</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2"/>
        <w:gridCol w:w="6202"/>
      </w:tblGrid>
      <w:tr>
        <w:trPr/>
        <w:tc>
          <w:tcPr>
            <w:tcW w:w="2292" w:type="dxa"/>
            <w:shd w:val="clear" w:color="auto" w:fill="auto"/>
            <w:vAlign w:val="top"/>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事業者名</w:t>
            </w:r>
          </w:p>
        </w:tc>
        <w:tc>
          <w:tcPr>
            <w:tcW w:w="6202" w:type="dxa"/>
            <w:shd w:val="clear" w:color="auto" w:fill="auto"/>
            <w:vAlign w:val="top"/>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事業者名　　　　　　　（法人番号　　　　　　　　　　　）</w:t>
            </w:r>
          </w:p>
          <w:p>
            <w:pPr>
              <w:pStyle w:val="0"/>
              <w:rPr>
                <w:rFonts w:hint="default" w:ascii="HG丸ｺﾞｼｯｸM-PRO" w:hAnsi="HG丸ｺﾞｼｯｸM-PRO" w:eastAsia="HG丸ｺﾞｼｯｸM-PRO"/>
                <w:color w:val="000000" w:themeColor="text1"/>
                <w:sz w:val="22"/>
              </w:rPr>
            </w:pPr>
          </w:p>
        </w:tc>
      </w:tr>
      <w:tr>
        <w:trPr/>
        <w:tc>
          <w:tcPr>
            <w:tcW w:w="2292" w:type="dxa"/>
            <w:shd w:val="clear" w:color="auto" w:fill="auto"/>
            <w:vAlign w:val="top"/>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事業内容</w:t>
            </w:r>
          </w:p>
        </w:tc>
        <w:tc>
          <w:tcPr>
            <w:tcW w:w="6202" w:type="dxa"/>
            <w:shd w:val="clear" w:color="auto" w:fill="auto"/>
            <w:vAlign w:val="top"/>
          </w:tcPr>
          <w:p>
            <w:pPr>
              <w:pStyle w:val="0"/>
              <w:rPr>
                <w:rFonts w:hint="default" w:ascii="HG丸ｺﾞｼｯｸM-PRO" w:hAnsi="HG丸ｺﾞｼｯｸM-PRO" w:eastAsia="HG丸ｺﾞｼｯｸM-PRO"/>
                <w:color w:val="000000" w:themeColor="text1"/>
                <w:sz w:val="22"/>
              </w:rPr>
            </w:pPr>
          </w:p>
        </w:tc>
      </w:tr>
    </w:tbl>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19"/>
              <w:ind w:left="360" w:leftChars="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tc>
      </w:tr>
    </w:tbl>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投資計画の概要について要約的に記載する。</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　先端設備等の導入を行う場所の住所</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設備を導入する建物（工場、店舗等）の所在地を記載する。</w:t>
      </w:r>
    </w:p>
    <w:p>
      <w:pPr>
        <w:pStyle w:val="0"/>
        <w:widowControl w:val="1"/>
        <w:jc w:val="left"/>
        <w:rPr>
          <w:rFonts w:hint="default" w:ascii="HG丸ｺﾞｼｯｸM-PRO" w:hAnsi="HG丸ｺﾞｼｯｸM-PRO" w:eastAsia="HG丸ｺﾞｼｯｸM-PRO"/>
          <w:color w:val="000000" w:themeColor="text1"/>
          <w:sz w:val="22"/>
        </w:rPr>
      </w:pPr>
    </w:p>
    <w:p>
      <w:pPr>
        <w:pStyle w:val="0"/>
        <w:widowControl w:val="1"/>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color w:val="000000" w:themeColor="text1"/>
                <w:sz w:val="22"/>
              </w:rPr>
            </w:pPr>
          </w:p>
        </w:tc>
      </w:tr>
    </w:tbl>
    <w:p>
      <w:pPr>
        <w:pStyle w:val="19"/>
        <w:ind w:left="0" w:leftChars="0" w:firstLine="251" w:firstLineChars="114"/>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先端設備等が、どのように事業の改善等に寄与するかという内容を記載する。</w:t>
      </w:r>
    </w:p>
    <w:p>
      <w:pPr>
        <w:pStyle w:val="19"/>
        <w:ind w:left="0" w:leftChars="0" w:firstLine="251" w:firstLineChars="114"/>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（例えば、生産量・販売量の増加や製造原価・販管費の削減の内容等を説明。）</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HG丸ｺﾞｼｯｸM-PRO" w:hAnsi="HG丸ｺﾞｼｯｸM-PRO" w:eastAsia="HG丸ｺﾞｼｯｸM-PRO"/>
                <w:color w:val="000000" w:themeColor="text1"/>
                <w:sz w:val="22"/>
              </w:rPr>
            </w:pPr>
          </w:p>
        </w:tc>
        <w:tc>
          <w:tcPr>
            <w:tcW w:w="841"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取得年月</w:t>
            </w:r>
          </w:p>
        </w:tc>
        <w:tc>
          <w:tcPr>
            <w:tcW w:w="1275"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設備等の</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名称</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型式</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所在地</w:t>
            </w:r>
          </w:p>
        </w:tc>
        <w:tc>
          <w:tcPr>
            <w:tcW w:w="993"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設備等の種類</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単価</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（千円）</w:t>
            </w:r>
          </w:p>
        </w:tc>
        <w:tc>
          <w:tcPr>
            <w:tcW w:w="1160"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数量</w:t>
            </w:r>
          </w:p>
        </w:tc>
        <w:tc>
          <w:tcPr>
            <w:tcW w:w="1108"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金額</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（千円）</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用途</w:t>
            </w: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２</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４</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５</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計</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bl>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６　基準への適合状況</w:t>
      </w:r>
    </w:p>
    <w:p>
      <w:pPr>
        <w:pStyle w:val="0"/>
        <w:widowControl w:val="1"/>
        <w:ind w:firstLine="440" w:firstLineChars="2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2"/>
        </w:rPr>
        <w:t>別紙</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394</Characters>
  <Application>JUST Note</Application>
  <Lines>126</Lines>
  <Paragraphs>40</Paragraphs>
  <CharactersWithSpaces>442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2023-03-30T22:57:00Z</dcterms:created>
  <dcterms:modified xsi:type="dcterms:W3CDTF">2023-04-11T01:29:32Z</dcterms:modified>
  <cp:revision>2</cp:revision>
</cp:coreProperties>
</file>